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270" w:rsidRPr="002B3028" w:rsidRDefault="004F0270" w:rsidP="004F0270">
      <w:pPr>
        <w:pStyle w:val="normal0"/>
        <w:rPr>
          <w:rFonts w:asciiTheme="majorHAnsi" w:hAnsiTheme="majorHAnsi"/>
          <w:b/>
          <w:bCs/>
          <w:sz w:val="28"/>
          <w:szCs w:val="28"/>
          <w:rtl/>
        </w:rPr>
      </w:pPr>
      <w:r w:rsidRPr="002B3028">
        <w:rPr>
          <w:rStyle w:val="tlid-translation"/>
          <w:rFonts w:asciiTheme="majorHAnsi" w:hAnsiTheme="majorHAnsi"/>
        </w:rPr>
        <w:t>German - Canadian Center</w:t>
      </w:r>
      <w:r w:rsidRPr="002B3028">
        <w:rPr>
          <w:rFonts w:asciiTheme="majorHAnsi" w:hAnsiTheme="majorHAnsi"/>
        </w:rPr>
        <w:br/>
      </w:r>
      <w:r w:rsidRPr="002B3028">
        <w:rPr>
          <w:rStyle w:val="tlid-translation"/>
          <w:rFonts w:asciiTheme="majorHAnsi" w:hAnsiTheme="majorHAnsi"/>
        </w:rPr>
        <w:t>-------------</w:t>
      </w:r>
      <w:r w:rsidRPr="002B3028">
        <w:rPr>
          <w:rFonts w:asciiTheme="majorHAnsi" w:hAnsiTheme="majorHAnsi"/>
        </w:rPr>
        <w:br/>
      </w:r>
      <w:r w:rsidRPr="002B3028">
        <w:rPr>
          <w:rStyle w:val="tlid-translation"/>
          <w:rFonts w:asciiTheme="majorHAnsi" w:hAnsiTheme="majorHAnsi"/>
        </w:rPr>
        <w:t>Method of distribution of commissions to the distributors chain and the conditions of accreditation of international distributors /</w:t>
      </w:r>
      <w:r w:rsidRPr="002B3028">
        <w:rPr>
          <w:rFonts w:asciiTheme="majorHAnsi" w:hAnsiTheme="majorHAnsi"/>
        </w:rPr>
        <w:br/>
      </w:r>
      <w:r w:rsidRPr="002B3028">
        <w:rPr>
          <w:rStyle w:val="tlid-translation"/>
          <w:rFonts w:asciiTheme="majorHAnsi" w:hAnsiTheme="majorHAnsi"/>
        </w:rPr>
        <w:t>- There are only four vertical levels of distributors distributed on the basis of marketing commissions, ie, marketing commissions end at the stage or the fourth level down.</w:t>
      </w:r>
      <w:r w:rsidRPr="002B3028">
        <w:rPr>
          <w:rFonts w:asciiTheme="majorHAnsi" w:hAnsiTheme="majorHAnsi"/>
        </w:rPr>
        <w:br/>
      </w:r>
      <w:r w:rsidRPr="002B3028">
        <w:rPr>
          <w:rStyle w:val="tlid-translation"/>
          <w:rFonts w:asciiTheme="majorHAnsi" w:hAnsiTheme="majorHAnsi"/>
        </w:rPr>
        <w:t>- The levels of distributors that receive marketing commissions in the order of down are</w:t>
      </w:r>
      <w:proofErr w:type="gramStart"/>
      <w:r w:rsidRPr="002B3028">
        <w:rPr>
          <w:rStyle w:val="tlid-translation"/>
          <w:rFonts w:asciiTheme="majorHAnsi" w:hAnsiTheme="majorHAnsi"/>
        </w:rPr>
        <w:t>:</w:t>
      </w:r>
      <w:proofErr w:type="gramEnd"/>
      <w:r w:rsidRPr="002B3028">
        <w:rPr>
          <w:rFonts w:asciiTheme="majorHAnsi" w:hAnsiTheme="majorHAnsi"/>
        </w:rPr>
        <w:br/>
      </w:r>
      <w:r w:rsidRPr="002B3028">
        <w:rPr>
          <w:rStyle w:val="tlid-translation"/>
          <w:rFonts w:asciiTheme="majorHAnsi" w:hAnsiTheme="majorHAnsi"/>
        </w:rPr>
        <w:t>Level 1: Authorized Agent</w:t>
      </w:r>
      <w:r w:rsidRPr="002B3028">
        <w:rPr>
          <w:rFonts w:asciiTheme="majorHAnsi" w:hAnsiTheme="majorHAnsi"/>
        </w:rPr>
        <w:br/>
      </w:r>
      <w:r w:rsidRPr="002B3028">
        <w:rPr>
          <w:rStyle w:val="tlid-translation"/>
          <w:rFonts w:asciiTheme="majorHAnsi" w:hAnsiTheme="majorHAnsi"/>
        </w:rPr>
        <w:t>Second Level: Authorized Distributor</w:t>
      </w:r>
      <w:r w:rsidRPr="002B3028">
        <w:rPr>
          <w:rFonts w:asciiTheme="majorHAnsi" w:hAnsiTheme="majorHAnsi"/>
        </w:rPr>
        <w:br/>
      </w:r>
      <w:r w:rsidRPr="002B3028">
        <w:rPr>
          <w:rStyle w:val="tlid-translation"/>
          <w:rFonts w:asciiTheme="majorHAnsi" w:hAnsiTheme="majorHAnsi"/>
        </w:rPr>
        <w:t>Third Level: Main Distributor</w:t>
      </w:r>
      <w:r w:rsidRPr="002B3028">
        <w:rPr>
          <w:rFonts w:asciiTheme="majorHAnsi" w:hAnsiTheme="majorHAnsi"/>
        </w:rPr>
        <w:br/>
      </w:r>
      <w:r w:rsidRPr="002B3028">
        <w:rPr>
          <w:rStyle w:val="tlid-translation"/>
          <w:rFonts w:asciiTheme="majorHAnsi" w:hAnsiTheme="majorHAnsi"/>
        </w:rPr>
        <w:t>Fourth and final level: direct seller.</w:t>
      </w:r>
      <w:r w:rsidRPr="002B3028">
        <w:rPr>
          <w:rFonts w:asciiTheme="majorHAnsi" w:hAnsiTheme="majorHAnsi"/>
        </w:rPr>
        <w:br/>
      </w:r>
      <w:r w:rsidRPr="002B3028">
        <w:rPr>
          <w:rStyle w:val="tlid-translation"/>
          <w:rFonts w:asciiTheme="majorHAnsi" w:hAnsiTheme="majorHAnsi"/>
        </w:rPr>
        <w:t>Note that the number of distributors in each level does not stop at a certain number.</w:t>
      </w:r>
      <w:r w:rsidRPr="002B3028">
        <w:rPr>
          <w:rFonts w:asciiTheme="majorHAnsi" w:hAnsiTheme="majorHAnsi"/>
        </w:rPr>
        <w:br/>
      </w:r>
      <w:r w:rsidRPr="002B3028">
        <w:rPr>
          <w:rStyle w:val="tlid-translation"/>
          <w:rFonts w:asciiTheme="majorHAnsi" w:hAnsiTheme="majorHAnsi"/>
        </w:rPr>
        <w:t>- In order to reach the distributor to the first, second, third or fourth level, each of them is required to achieve a number of distributors under it as follows</w:t>
      </w:r>
      <w:proofErr w:type="gramStart"/>
      <w:r w:rsidRPr="002B3028">
        <w:rPr>
          <w:rStyle w:val="tlid-translation"/>
          <w:rFonts w:asciiTheme="majorHAnsi" w:hAnsiTheme="majorHAnsi"/>
        </w:rPr>
        <w:t>:</w:t>
      </w:r>
      <w:proofErr w:type="gramEnd"/>
      <w:r w:rsidRPr="002B3028">
        <w:rPr>
          <w:rFonts w:asciiTheme="majorHAnsi" w:hAnsiTheme="majorHAnsi"/>
        </w:rPr>
        <w:br/>
      </w:r>
      <w:r w:rsidRPr="002B3028">
        <w:rPr>
          <w:rStyle w:val="tlid-translation"/>
          <w:rFonts w:asciiTheme="majorHAnsi" w:hAnsiTheme="majorHAnsi"/>
        </w:rPr>
        <w:t>- The first level distributor which is the authorized agent is required to reach the first level to achieve one hundred authorized distributors during the first year and then he must add fifty authorized distributor in each year thereafter.</w:t>
      </w:r>
      <w:r w:rsidRPr="002B3028">
        <w:rPr>
          <w:rFonts w:asciiTheme="majorHAnsi" w:hAnsiTheme="majorHAnsi"/>
        </w:rPr>
        <w:br/>
      </w:r>
      <w:r w:rsidRPr="002B3028">
        <w:rPr>
          <w:rStyle w:val="tlid-translation"/>
          <w:rFonts w:asciiTheme="majorHAnsi" w:hAnsiTheme="majorHAnsi"/>
        </w:rPr>
        <w:t xml:space="preserve">- Distributor of the second level is the authorized distributor is required to reach the second level to reach seventy-five major </w:t>
      </w:r>
      <w:proofErr w:type="gramStart"/>
      <w:r w:rsidRPr="002B3028">
        <w:rPr>
          <w:rStyle w:val="tlid-translation"/>
          <w:rFonts w:asciiTheme="majorHAnsi" w:hAnsiTheme="majorHAnsi"/>
        </w:rPr>
        <w:t>distributor</w:t>
      </w:r>
      <w:proofErr w:type="gramEnd"/>
      <w:r w:rsidRPr="002B3028">
        <w:rPr>
          <w:rStyle w:val="tlid-translation"/>
          <w:rFonts w:asciiTheme="majorHAnsi" w:hAnsiTheme="majorHAnsi"/>
        </w:rPr>
        <w:t xml:space="preserve"> during the first year and then add in each year thirty-five major distributor.</w:t>
      </w:r>
      <w:r w:rsidRPr="002B3028">
        <w:rPr>
          <w:rFonts w:asciiTheme="majorHAnsi" w:hAnsiTheme="majorHAnsi"/>
        </w:rPr>
        <w:br/>
      </w:r>
      <w:r w:rsidRPr="002B3028">
        <w:rPr>
          <w:rStyle w:val="tlid-translation"/>
          <w:rFonts w:asciiTheme="majorHAnsi" w:hAnsiTheme="majorHAnsi"/>
        </w:rPr>
        <w:t xml:space="preserve">- Distributor of the third level, which is the main distributor and </w:t>
      </w:r>
      <w:proofErr w:type="gramStart"/>
      <w:r w:rsidRPr="002B3028">
        <w:rPr>
          <w:rStyle w:val="tlid-translation"/>
          <w:rFonts w:asciiTheme="majorHAnsi" w:hAnsiTheme="majorHAnsi"/>
        </w:rPr>
        <w:t>is</w:t>
      </w:r>
      <w:proofErr w:type="gramEnd"/>
      <w:r w:rsidRPr="002B3028">
        <w:rPr>
          <w:rStyle w:val="tlid-translation"/>
          <w:rFonts w:asciiTheme="majorHAnsi" w:hAnsiTheme="majorHAnsi"/>
        </w:rPr>
        <w:t xml:space="preserve"> required to reach the third level to reach fifty direct sellers during the first year and then add each year twenty-five direct sellers.</w:t>
      </w:r>
      <w:r w:rsidRPr="002B3028">
        <w:rPr>
          <w:rFonts w:asciiTheme="majorHAnsi" w:hAnsiTheme="majorHAnsi"/>
        </w:rPr>
        <w:br/>
      </w:r>
      <w:r w:rsidRPr="002B3028">
        <w:rPr>
          <w:rStyle w:val="tlid-translation"/>
          <w:rFonts w:asciiTheme="majorHAnsi" w:hAnsiTheme="majorHAnsi"/>
        </w:rPr>
        <w:t>- The last level is a direct seller has to reach twenty-five customers during the first year and then add ten customers each year.</w:t>
      </w:r>
      <w:r w:rsidRPr="002B3028">
        <w:rPr>
          <w:rFonts w:asciiTheme="majorHAnsi" w:hAnsiTheme="majorHAnsi"/>
        </w:rPr>
        <w:br/>
      </w:r>
      <w:r w:rsidRPr="002B3028">
        <w:rPr>
          <w:rStyle w:val="tlid-translation"/>
          <w:rFonts w:asciiTheme="majorHAnsi" w:hAnsiTheme="majorHAnsi"/>
        </w:rPr>
        <w:t>- Distribution of commissions according to the method of purchase of the distributor as follows</w:t>
      </w:r>
      <w:proofErr w:type="gramStart"/>
      <w:r w:rsidRPr="002B3028">
        <w:rPr>
          <w:rStyle w:val="tlid-translation"/>
          <w:rFonts w:asciiTheme="majorHAnsi" w:hAnsiTheme="majorHAnsi"/>
        </w:rPr>
        <w:t>:</w:t>
      </w:r>
      <w:proofErr w:type="gramEnd"/>
      <w:r w:rsidRPr="002B3028">
        <w:rPr>
          <w:rFonts w:asciiTheme="majorHAnsi" w:hAnsiTheme="majorHAnsi"/>
        </w:rPr>
        <w:br/>
      </w:r>
      <w:r w:rsidRPr="002B3028">
        <w:rPr>
          <w:rStyle w:val="tlid-translation"/>
          <w:rFonts w:asciiTheme="majorHAnsi" w:hAnsiTheme="majorHAnsi"/>
        </w:rPr>
        <w:t>- The first way is direct purchase is that the distributor buys (at any level) cash from the center directly for himself to use the product personally or for the purpose of selling it to the customer and in this case deducted to the distributor accounted for 8% of the total direct purchases.</w:t>
      </w:r>
      <w:r w:rsidRPr="002B3028">
        <w:rPr>
          <w:rFonts w:asciiTheme="majorHAnsi" w:hAnsiTheme="majorHAnsi"/>
        </w:rPr>
        <w:br/>
      </w:r>
      <w:r w:rsidRPr="002B3028">
        <w:rPr>
          <w:rStyle w:val="tlid-translation"/>
          <w:rFonts w:asciiTheme="majorHAnsi" w:hAnsiTheme="majorHAnsi"/>
        </w:rPr>
        <w:t>- The second method is indirect purchase and is intended to bring any distributor at a certain level of under it from the distributors to buy in this case direct buyer from the distributors receive a discount of 8% of the cost of his purchases and receive distributors who are above him in his series exclusively and who brought him a commission of 4% For each of them.</w:t>
      </w:r>
      <w:r w:rsidRPr="002B3028">
        <w:rPr>
          <w:rFonts w:asciiTheme="majorHAnsi" w:hAnsiTheme="majorHAnsi"/>
        </w:rPr>
        <w:br/>
      </w:r>
      <w:r w:rsidRPr="002B3028">
        <w:rPr>
          <w:rStyle w:val="tlid-translation"/>
          <w:rFonts w:asciiTheme="majorHAnsi" w:hAnsiTheme="majorHAnsi"/>
        </w:rPr>
        <w:t>-4% commission is 2% indirect purchases commission and 2% additional is a starting incentive that will continue with the distributor for one year from the date of registration, if he achieved the required number of distributors under it, the starting commission will continue for the year after which, if this is not achieved, it will be stopped. Replay it in case it completes the above required numbers of distributors under it.</w:t>
      </w:r>
      <w:r w:rsidRPr="002B3028">
        <w:rPr>
          <w:rFonts w:asciiTheme="majorHAnsi" w:hAnsiTheme="majorHAnsi"/>
        </w:rPr>
        <w:br/>
      </w:r>
      <w:r w:rsidRPr="002B3028">
        <w:rPr>
          <w:rStyle w:val="tlid-translation"/>
          <w:rFonts w:asciiTheme="majorHAnsi" w:hAnsiTheme="majorHAnsi"/>
        </w:rPr>
        <w:t>- At the end of one year of joining the distributor and not achieving the number of distributors required under it directly, it is not covered by the following</w:t>
      </w:r>
      <w:proofErr w:type="gramStart"/>
      <w:r w:rsidRPr="002B3028">
        <w:rPr>
          <w:rStyle w:val="tlid-translation"/>
          <w:rFonts w:asciiTheme="majorHAnsi" w:hAnsiTheme="majorHAnsi"/>
        </w:rPr>
        <w:t>:</w:t>
      </w:r>
      <w:proofErr w:type="gramEnd"/>
      <w:r w:rsidRPr="002B3028">
        <w:rPr>
          <w:rFonts w:asciiTheme="majorHAnsi" w:hAnsiTheme="majorHAnsi"/>
        </w:rPr>
        <w:br/>
      </w:r>
      <w:r w:rsidRPr="002B3028">
        <w:rPr>
          <w:rStyle w:val="tlid-translation"/>
          <w:rFonts w:asciiTheme="majorHAnsi" w:hAnsiTheme="majorHAnsi"/>
        </w:rPr>
        <w:t>- Bonus allowance for the rise of a distributor under it.</w:t>
      </w:r>
      <w:r w:rsidRPr="002B3028">
        <w:rPr>
          <w:rFonts w:asciiTheme="majorHAnsi" w:hAnsiTheme="majorHAnsi"/>
        </w:rPr>
        <w:br/>
      </w:r>
      <w:r w:rsidRPr="002B3028">
        <w:rPr>
          <w:rStyle w:val="tlid-translation"/>
          <w:rFonts w:asciiTheme="majorHAnsi" w:hAnsiTheme="majorHAnsi"/>
        </w:rPr>
        <w:t>- Stop the starting commission mentioned above.</w:t>
      </w:r>
      <w:r w:rsidRPr="002B3028">
        <w:rPr>
          <w:rFonts w:asciiTheme="majorHAnsi" w:hAnsiTheme="majorHAnsi"/>
        </w:rPr>
        <w:br/>
      </w:r>
      <w:r w:rsidRPr="002B3028">
        <w:rPr>
          <w:rStyle w:val="tlid-translation"/>
          <w:rFonts w:asciiTheme="majorHAnsi" w:hAnsiTheme="majorHAnsi"/>
        </w:rPr>
        <w:t>- Not covered by annual benefits and bonuses.</w:t>
      </w:r>
      <w:r w:rsidRPr="002B3028">
        <w:rPr>
          <w:rFonts w:asciiTheme="majorHAnsi" w:hAnsiTheme="majorHAnsi"/>
        </w:rPr>
        <w:br/>
      </w:r>
      <w:r w:rsidRPr="002B3028">
        <w:rPr>
          <w:rStyle w:val="tlid-translation"/>
          <w:rFonts w:asciiTheme="majorHAnsi" w:hAnsiTheme="majorHAnsi"/>
        </w:rPr>
        <w:t>- Not included in the allocations of the calling card and the costs of educational sessions.</w:t>
      </w:r>
      <w:r w:rsidRPr="002B3028">
        <w:rPr>
          <w:rFonts w:asciiTheme="majorHAnsi" w:hAnsiTheme="majorHAnsi"/>
        </w:rPr>
        <w:br/>
      </w:r>
      <w:r w:rsidRPr="002B3028">
        <w:rPr>
          <w:rStyle w:val="tlid-translation"/>
          <w:rFonts w:asciiTheme="majorHAnsi" w:hAnsiTheme="majorHAnsi"/>
        </w:rPr>
        <w:t>- Not a candidate for his state or regional agent.</w:t>
      </w:r>
      <w:r w:rsidRPr="002B3028">
        <w:rPr>
          <w:rFonts w:asciiTheme="majorHAnsi" w:hAnsiTheme="majorHAnsi"/>
        </w:rPr>
        <w:br/>
      </w:r>
      <w:r w:rsidRPr="002B3028">
        <w:rPr>
          <w:rStyle w:val="tlid-translation"/>
          <w:rFonts w:asciiTheme="majorHAnsi" w:hAnsiTheme="majorHAnsi"/>
        </w:rPr>
        <w:t xml:space="preserve">- If the distributor in the second, third or fourth level, below the first, achieved an increase in the number required to be achieved during the year and this increase is equal to or more than what </w:t>
      </w:r>
      <w:r w:rsidRPr="002B3028">
        <w:rPr>
          <w:rStyle w:val="tlid-translation"/>
          <w:rFonts w:asciiTheme="majorHAnsi" w:hAnsiTheme="majorHAnsi"/>
        </w:rPr>
        <w:lastRenderedPageBreak/>
        <w:t>is required to achieve from the top level of it, it rises to the top level and grants all privileges of that level. Bears all the duties of the new level, and separated from the above does not receive from it above the indirect commission and incentive to start from the indirect purchase of the distributor who was promoted and rewards the distributor above him for his efforts in bringing and educating the financial reward estimated by the Center for him in the case of achieving that distributor Required Under it are distributors.</w:t>
      </w:r>
      <w:r w:rsidRPr="002B3028">
        <w:rPr>
          <w:rFonts w:asciiTheme="majorHAnsi" w:hAnsiTheme="majorHAnsi"/>
        </w:rPr>
        <w:br/>
      </w:r>
      <w:r w:rsidRPr="002B3028">
        <w:rPr>
          <w:rStyle w:val="tlid-translation"/>
          <w:rFonts w:asciiTheme="majorHAnsi" w:hAnsiTheme="majorHAnsi"/>
        </w:rPr>
        <w:t>- If a distributor orders a quantity of products in a single purchase worth more than $ 10,000 and is paid in cash, he has an additional discount of 5% on the total price.</w:t>
      </w:r>
      <w:r w:rsidRPr="002B3028">
        <w:rPr>
          <w:rFonts w:asciiTheme="majorHAnsi" w:hAnsiTheme="majorHAnsi"/>
        </w:rPr>
        <w:br/>
      </w:r>
      <w:r w:rsidRPr="002B3028">
        <w:rPr>
          <w:rStyle w:val="tlid-translation"/>
          <w:rFonts w:asciiTheme="majorHAnsi" w:hAnsiTheme="majorHAnsi"/>
        </w:rPr>
        <w:t>- Granting privileges from moral and material incentives and rewards to Distinguished Distributors when they achieve the set objectives.</w:t>
      </w:r>
      <w:r w:rsidRPr="002B3028">
        <w:rPr>
          <w:rFonts w:asciiTheme="majorHAnsi" w:hAnsiTheme="majorHAnsi"/>
        </w:rPr>
        <w:br/>
      </w:r>
      <w:r w:rsidRPr="002B3028">
        <w:rPr>
          <w:rStyle w:val="tlid-translation"/>
          <w:rFonts w:asciiTheme="majorHAnsi" w:hAnsiTheme="majorHAnsi"/>
        </w:rPr>
        <w:t>- All distributors shall sell the company's products under a fixed pricing list for each of the Middle East countries determined by the Center.</w:t>
      </w:r>
      <w:r w:rsidRPr="002B3028">
        <w:rPr>
          <w:rFonts w:asciiTheme="majorHAnsi" w:hAnsiTheme="majorHAnsi"/>
        </w:rPr>
        <w:br/>
      </w:r>
      <w:r w:rsidRPr="002B3028">
        <w:rPr>
          <w:rStyle w:val="tlid-translation"/>
          <w:rFonts w:asciiTheme="majorHAnsi" w:hAnsiTheme="majorHAnsi"/>
        </w:rPr>
        <w:t>- Products supplements important for human health and of European, Canadian or Swiss origin Very high quality Active substance ratio not less than 90% Note that the same materials consumed by the European citizen in the country of origin</w:t>
      </w:r>
      <w:r w:rsidRPr="002B3028">
        <w:rPr>
          <w:rFonts w:asciiTheme="majorHAnsi" w:hAnsiTheme="majorHAnsi"/>
        </w:rPr>
        <w:br/>
      </w:r>
      <w:r w:rsidRPr="002B3028">
        <w:rPr>
          <w:rStyle w:val="tlid-translation"/>
          <w:rFonts w:asciiTheme="majorHAnsi" w:hAnsiTheme="majorHAnsi"/>
        </w:rPr>
        <w:t>The company has a physiotherapy center that gives free consultations to participating distributors and their patients.</w:t>
      </w:r>
      <w:r w:rsidRPr="002B3028">
        <w:rPr>
          <w:rFonts w:asciiTheme="majorHAnsi" w:hAnsiTheme="majorHAnsi"/>
        </w:rPr>
        <w:br/>
      </w:r>
      <w:r w:rsidRPr="002B3028">
        <w:rPr>
          <w:rStyle w:val="tlid-translation"/>
          <w:rFonts w:asciiTheme="majorHAnsi" w:hAnsiTheme="majorHAnsi"/>
        </w:rPr>
        <w:t>---------------------</w:t>
      </w:r>
      <w:r w:rsidRPr="002B3028">
        <w:rPr>
          <w:rFonts w:asciiTheme="majorHAnsi" w:hAnsiTheme="majorHAnsi"/>
        </w:rPr>
        <w:br/>
      </w:r>
      <w:r w:rsidRPr="002B3028">
        <w:rPr>
          <w:rStyle w:val="tlid-translation"/>
          <w:rFonts w:asciiTheme="majorHAnsi" w:hAnsiTheme="majorHAnsi"/>
        </w:rPr>
        <w:t>Special Conditions for International Resellers:</w:t>
      </w:r>
      <w:r w:rsidRPr="002B3028">
        <w:rPr>
          <w:rFonts w:asciiTheme="majorHAnsi" w:hAnsiTheme="majorHAnsi"/>
        </w:rPr>
        <w:br/>
      </w:r>
      <w:r w:rsidRPr="002B3028">
        <w:rPr>
          <w:rStyle w:val="tlid-translation"/>
          <w:rFonts w:asciiTheme="majorHAnsi" w:hAnsiTheme="majorHAnsi"/>
        </w:rPr>
        <w:t>1- Special conditions for the authorized agent:</w:t>
      </w:r>
      <w:r w:rsidRPr="002B3028">
        <w:rPr>
          <w:rFonts w:asciiTheme="majorHAnsi" w:hAnsiTheme="majorHAnsi"/>
        </w:rPr>
        <w:br/>
      </w:r>
      <w:r w:rsidRPr="002B3028">
        <w:rPr>
          <w:rStyle w:val="tlid-translation"/>
          <w:rFonts w:asciiTheme="majorHAnsi" w:hAnsiTheme="majorHAnsi"/>
        </w:rPr>
        <w:t>- Place insurance at the center $ 5000 - $ 2500 (depends on the country and the cost of shipping and customs)</w:t>
      </w:r>
      <w:r w:rsidRPr="002B3028">
        <w:rPr>
          <w:rFonts w:asciiTheme="majorHAnsi" w:hAnsiTheme="majorHAnsi"/>
        </w:rPr>
        <w:br/>
      </w:r>
      <w:r w:rsidRPr="002B3028">
        <w:rPr>
          <w:rStyle w:val="tlid-translation"/>
          <w:rFonts w:asciiTheme="majorHAnsi" w:hAnsiTheme="majorHAnsi"/>
        </w:rPr>
        <w:t> The authorized agent shall make an order not exceeding this value provided that the value of the payment shall be paid for a period not exceeding 60 days. The method of sale shall be in accordance with the direct and indirect sequential sale system mentioned above.</w:t>
      </w:r>
      <w:r w:rsidRPr="002B3028">
        <w:rPr>
          <w:rFonts w:asciiTheme="majorHAnsi" w:hAnsiTheme="majorHAnsi"/>
        </w:rPr>
        <w:br/>
      </w:r>
      <w:r w:rsidRPr="002B3028">
        <w:rPr>
          <w:rStyle w:val="tlid-translation"/>
          <w:rFonts w:asciiTheme="majorHAnsi" w:hAnsiTheme="majorHAnsi"/>
        </w:rPr>
        <w:t>- Provide a suitable storage for storing the material.</w:t>
      </w:r>
      <w:r w:rsidRPr="002B3028">
        <w:rPr>
          <w:rFonts w:asciiTheme="majorHAnsi" w:hAnsiTheme="majorHAnsi"/>
        </w:rPr>
        <w:br/>
      </w:r>
      <w:r w:rsidRPr="002B3028">
        <w:rPr>
          <w:rStyle w:val="tlid-translation"/>
          <w:rFonts w:asciiTheme="majorHAnsi" w:hAnsiTheme="majorHAnsi"/>
        </w:rPr>
        <w:t>- Distribution and direct sale to the distributors of the chain who are under authorized distributors or major distributors or sold directly.</w:t>
      </w:r>
      <w:r w:rsidRPr="002B3028">
        <w:rPr>
          <w:rFonts w:asciiTheme="majorHAnsi" w:hAnsiTheme="majorHAnsi"/>
        </w:rPr>
        <w:br/>
      </w:r>
      <w:r w:rsidRPr="002B3028">
        <w:rPr>
          <w:rStyle w:val="tlid-translation"/>
          <w:rFonts w:asciiTheme="majorHAnsi" w:hAnsiTheme="majorHAnsi"/>
        </w:rPr>
        <w:t>- Distribution and sale to the notified agent authorized by the regional representative of the center at the price determined by the representative and without demanding an additional commission by the authorized agent in the case of the distribution of materials other than the series below, in return paid to the authorized agent the value of goods withdrawn from the authorized agent and Distribute or sell to non-chain distributors under it.</w:t>
      </w:r>
      <w:r w:rsidRPr="002B3028">
        <w:rPr>
          <w:rFonts w:asciiTheme="majorHAnsi" w:hAnsiTheme="majorHAnsi"/>
        </w:rPr>
        <w:br/>
      </w:r>
      <w:r w:rsidRPr="002B3028">
        <w:rPr>
          <w:rStyle w:val="tlid-translation"/>
          <w:rFonts w:asciiTheme="majorHAnsi" w:hAnsiTheme="majorHAnsi"/>
        </w:rPr>
        <w:t>- Marketing all kinds of product and achieve the objectives of the level regarding the number of distributors under it to be achieved and sincerely strive to accomplish that.</w:t>
      </w:r>
      <w:r w:rsidRPr="002B3028">
        <w:rPr>
          <w:rFonts w:asciiTheme="majorHAnsi" w:hAnsiTheme="majorHAnsi"/>
        </w:rPr>
        <w:br/>
      </w:r>
      <w:r w:rsidRPr="002B3028">
        <w:rPr>
          <w:rStyle w:val="tlid-translation"/>
          <w:rFonts w:asciiTheme="majorHAnsi" w:hAnsiTheme="majorHAnsi"/>
        </w:rPr>
        <w:t>2- Special conditions for the authorized distributor, main distributor and direct seller</w:t>
      </w:r>
      <w:proofErr w:type="gramStart"/>
      <w:r w:rsidRPr="002B3028">
        <w:rPr>
          <w:rStyle w:val="tlid-translation"/>
          <w:rFonts w:asciiTheme="majorHAnsi" w:hAnsiTheme="majorHAnsi"/>
        </w:rPr>
        <w:t>:</w:t>
      </w:r>
      <w:proofErr w:type="gramEnd"/>
      <w:r w:rsidRPr="002B3028">
        <w:rPr>
          <w:rFonts w:asciiTheme="majorHAnsi" w:hAnsiTheme="majorHAnsi"/>
        </w:rPr>
        <w:br/>
      </w:r>
      <w:r w:rsidRPr="002B3028">
        <w:rPr>
          <w:rStyle w:val="tlid-translation"/>
          <w:rFonts w:asciiTheme="majorHAnsi" w:hAnsiTheme="majorHAnsi"/>
        </w:rPr>
        <w:t>- Provide a suitable storage for storing the material.</w:t>
      </w:r>
      <w:r w:rsidRPr="002B3028">
        <w:rPr>
          <w:rFonts w:asciiTheme="majorHAnsi" w:hAnsiTheme="majorHAnsi"/>
        </w:rPr>
        <w:br/>
      </w:r>
      <w:r w:rsidRPr="002B3028">
        <w:rPr>
          <w:rStyle w:val="tlid-translation"/>
          <w:rFonts w:asciiTheme="majorHAnsi" w:hAnsiTheme="majorHAnsi"/>
        </w:rPr>
        <w:t>- Distribution and direct sale to the chain distributors who are under it.</w:t>
      </w:r>
      <w:r w:rsidRPr="002B3028">
        <w:rPr>
          <w:rFonts w:asciiTheme="majorHAnsi" w:hAnsiTheme="majorHAnsi"/>
        </w:rPr>
        <w:br/>
      </w:r>
      <w:r w:rsidRPr="002B3028">
        <w:rPr>
          <w:rStyle w:val="tlid-translation"/>
          <w:rFonts w:asciiTheme="majorHAnsi" w:hAnsiTheme="majorHAnsi"/>
        </w:rPr>
        <w:t>- Distribution and sale to the distributor by the regional representative of the center at the price determined by the representative and without demanding an additional commission by the distributor in the case of distribution of materials for the non-series below, in return paid to the distributor value of the goods withdrawn from it and then distributed or sold for non-series Distributors under it.</w:t>
      </w:r>
    </w:p>
    <w:p w:rsidR="004F0270" w:rsidRDefault="004F0270" w:rsidP="004F0270">
      <w:pPr>
        <w:pStyle w:val="normal0"/>
        <w:bidi/>
        <w:rPr>
          <w:b/>
          <w:bCs/>
          <w:sz w:val="28"/>
          <w:szCs w:val="28"/>
          <w:rtl/>
        </w:rPr>
      </w:pPr>
    </w:p>
    <w:p w:rsidR="00686692" w:rsidRDefault="004F0270"/>
    <w:sectPr w:rsidR="00686692" w:rsidSect="003C1ED1">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4F0270"/>
    <w:rsid w:val="004F0270"/>
    <w:rsid w:val="00603ECC"/>
    <w:rsid w:val="008411EE"/>
    <w:rsid w:val="009C6F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F0270"/>
    <w:pPr>
      <w:spacing w:after="0"/>
    </w:pPr>
    <w:rPr>
      <w:rFonts w:ascii="Arial" w:eastAsia="Arial" w:hAnsi="Arial" w:cs="Arial"/>
    </w:rPr>
  </w:style>
  <w:style w:type="character" w:customStyle="1" w:styleId="tlid-translation">
    <w:name w:val="tlid-translation"/>
    <w:basedOn w:val="DefaultParagraphFont"/>
    <w:rsid w:val="004F02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1007</Words>
  <Characters>5743</Characters>
  <Application>Microsoft Office Word</Application>
  <DocSecurity>0</DocSecurity>
  <Lines>47</Lines>
  <Paragraphs>13</Paragraphs>
  <ScaleCrop>false</ScaleCrop>
  <Company/>
  <LinksUpToDate>false</LinksUpToDate>
  <CharactersWithSpaces>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Hasan</cp:lastModifiedBy>
  <cp:revision>1</cp:revision>
  <dcterms:created xsi:type="dcterms:W3CDTF">2019-11-21T15:56:00Z</dcterms:created>
  <dcterms:modified xsi:type="dcterms:W3CDTF">2019-11-21T15:57:00Z</dcterms:modified>
</cp:coreProperties>
</file>